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5.0 -->
  <w:body>
    <w:p w:rsidR="00A515A6" w:rsidP="007D2BE9">
      <w:pPr>
        <w:bidi/>
        <w:rPr>
          <w:rFonts w:cs="B Nazanin"/>
          <w:b/>
          <w:bCs/>
          <w:sz w:val="28"/>
          <w:szCs w:val="28"/>
        </w:rPr>
      </w:pPr>
      <w:r w:rsidRPr="009F7048">
        <w:rPr>
          <w:rFonts w:cs="B Nazanin"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63360" behindDoc="1" locked="1" layoutInCell="1" allowOverlap="1">
                <wp:simplePos x="0" y="0"/>
                <wp:positionH relativeFrom="column">
                  <wp:posOffset>-1019810</wp:posOffset>
                </wp:positionH>
                <wp:positionV relativeFrom="paragraph">
                  <wp:posOffset>-889000</wp:posOffset>
                </wp:positionV>
                <wp:extent cx="1796415" cy="1020445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102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id w:val="1917123418"/>
                              <w:lock w:val="sdtContentLocked"/>
                              <w:placeholder>
                                <w:docPart w:val="B7FBA35A681D4DBC9E30F5BC4F7093D1"/>
                              </w:placeholder>
                              <w:richText/>
                            </w:sdtPr>
                            <w:sdtContent>
                              <w:p w:rsidR="007D2BE9" w:rsidRPr="00A515A6" w:rsidP="00A515A6">
                                <w:pPr>
                                  <w:bidi/>
                                  <w:spacing w:after="0" w:line="288" w:lineRule="auto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A515A6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17/04/1402</w:t>
                                </w:r>
                              </w:p>
                              <w:p w:rsidR="007D2BE9" w:rsidRPr="00A515A6" w:rsidP="00A515A6">
                                <w:pPr>
                                  <w:bidi/>
                                  <w:spacing w:after="0" w:line="288" w:lineRule="auto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A515A6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12266/پ</w:t>
                                </w:r>
                              </w:p>
                              <w:p w:rsidR="007D2BE9" w:rsidRPr="00A515A6" w:rsidP="00A515A6">
                                <w:pPr>
                                  <w:bidi/>
                                  <w:spacing w:after="0" w:line="288" w:lineRule="auto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  <w:lang w:bidi="fa-IR"/>
                                  </w:rPr>
                                </w:pPr>
                                <w:r w:rsidRPr="00A515A6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ندارد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41.45pt;height:80.35pt;margin-top:-70pt;margin-left:-80.3pt;mso-height-percent:0;mso-height-relative:margin;mso-width-percent:0;mso-width-relative:margin;mso-wrap-distance-bottom:3.6pt;mso-wrap-distance-left:9pt;mso-wrap-distance-right:9pt;mso-wrap-distance-top:3.6pt;position:absolute;v-text-anchor:top;z-index:-251654144" filled="f" fillcolor="this" stroked="f" strokeweight="0.75pt">
                <v:textbox>
                  <w:txbxContent>
                    <w:sdt>
                      <w:sdtP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id w:val="1487358911"/>
                        <w:lock w:val="sdtContentLocked"/>
                        <w:placeholder>
                          <w:docPart w:val="B7FBA35A681D4DBC9E30F5BC4F7093D1"/>
                        </w:placeholder>
                        <w:richText/>
                      </w:sdtPr>
                      <w:sdtContent>
                        <w:p w:rsidR="007D2BE9" w:rsidRPr="00A515A6" w:rsidP="00A515A6">
                          <w:pPr>
                            <w:bidi/>
                            <w:spacing w:after="0" w:line="288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A515A6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17/04/1402</w:t>
                          </w:r>
                        </w:p>
                        <w:p w:rsidR="007D2BE9" w:rsidRPr="00A515A6" w:rsidP="00A515A6">
                          <w:pPr>
                            <w:bidi/>
                            <w:spacing w:after="0" w:line="288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A515A6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12266/پ</w:t>
                          </w:r>
                        </w:p>
                        <w:p w:rsidR="007D2BE9" w:rsidRPr="00A515A6" w:rsidP="00A515A6">
                          <w:pPr>
                            <w:bidi/>
                            <w:spacing w:after="0" w:line="288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lang w:bidi="fa-IR"/>
                            </w:rPr>
                          </w:pPr>
                          <w:r w:rsidRPr="00A515A6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ندارد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:rsidR="00A515A6" w:rsidP="00A515A6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77777C" w:rsidP="0077777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جناب آقای دکتر محمد کریمی</w:t>
      </w:r>
    </w:p>
    <w:p w:rsidR="0077777C" w:rsidP="0077777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معاون محترم پژوهش و فناوری دانشکده مهندسی نقشه</w:t>
      </w:r>
      <w:r>
        <w:rPr>
          <w:rFonts w:cs="B Nazanin"/>
          <w:b/>
          <w:bCs/>
          <w:sz w:val="28"/>
          <w:szCs w:val="28"/>
          <w:rtl/>
          <w:lang w:bidi="fa-IR"/>
        </w:rPr>
        <w:softHyphen/>
      </w:r>
      <w:r>
        <w:rPr>
          <w:rFonts w:cs="B Nazanin" w:hint="cs"/>
          <w:b/>
          <w:bCs/>
          <w:sz w:val="28"/>
          <w:szCs w:val="28"/>
          <w:rtl/>
          <w:lang w:bidi="fa-IR"/>
        </w:rPr>
        <w:t>برداری</w:t>
      </w:r>
    </w:p>
    <w:p w:rsidR="0077777C" w:rsidP="0077777C">
      <w:pPr>
        <w:bidi/>
        <w:rPr>
          <w:rFonts w:cs="B Nazanin"/>
          <w:b/>
          <w:bCs/>
          <w:sz w:val="28"/>
          <w:szCs w:val="28"/>
          <w:lang w:bidi="fa-IR"/>
        </w:rPr>
      </w:pPr>
    </w:p>
    <w:p w:rsidR="00D86559" w:rsidRPr="00BD75B8" w:rsidP="00E03691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D75B8">
        <w:rPr>
          <w:rFonts w:cs="B Nazanin" w:hint="cs"/>
          <w:b/>
          <w:bCs/>
          <w:sz w:val="28"/>
          <w:szCs w:val="28"/>
          <w:rtl/>
          <w:lang w:bidi="fa-IR"/>
        </w:rPr>
        <w:t xml:space="preserve">موضوع: </w:t>
      </w:r>
      <w:r w:rsidRPr="00BD75B8" w:rsidR="00F94338">
        <w:rPr>
          <w:rFonts w:cs="B Nazanin" w:hint="cs"/>
          <w:b/>
          <w:bCs/>
          <w:sz w:val="28"/>
          <w:szCs w:val="28"/>
          <w:rtl/>
          <w:lang w:bidi="fa-IR"/>
        </w:rPr>
        <w:t>اطلاع</w:t>
      </w:r>
      <w:r w:rsidRPr="00BD75B8" w:rsidR="00F94338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BD75B8" w:rsidR="00F94338">
        <w:rPr>
          <w:rFonts w:cs="B Nazanin" w:hint="cs"/>
          <w:b/>
          <w:bCs/>
          <w:sz w:val="28"/>
          <w:szCs w:val="28"/>
          <w:rtl/>
          <w:lang w:bidi="fa-IR"/>
        </w:rPr>
        <w:t>رسانی فرصت کارآموزی در شرکت مهاب قدس</w:t>
      </w:r>
    </w:p>
    <w:p w:rsidR="004E7EF8" w:rsidP="00E03691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:rsidR="004E7EF8" w:rsidP="00A515A6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B07592">
        <w:rPr>
          <w:rFonts w:cs="B Nazanin" w:hint="cs"/>
          <w:sz w:val="24"/>
          <w:szCs w:val="24"/>
          <w:rtl/>
          <w:lang w:bidi="fa-IR"/>
        </w:rPr>
        <w:t>با سلام و</w:t>
      </w:r>
      <w:r w:rsidR="00E0369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07592">
        <w:rPr>
          <w:rFonts w:cs="B Nazanin" w:hint="cs"/>
          <w:sz w:val="24"/>
          <w:szCs w:val="24"/>
          <w:rtl/>
          <w:lang w:bidi="fa-IR"/>
        </w:rPr>
        <w:t>احترام</w:t>
      </w:r>
    </w:p>
    <w:p w:rsidR="00F94338" w:rsidP="00F94338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بدین وسیله به استحضار می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>رساند شرکت مهاب قدس با سابقه بیش از چهار دهه فعالیت در زمینه طرح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>های آبی و نیروگاهی، بزرگترین شرکت مهندسی مشاور در ایران و یکی از ده شرکت برتر در زمینه بین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>المللی، از بین دانشجویان کارشناسی رشته مهندسی نقشه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>برداری، برای ترم تابستان 1402 کارآموز می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>پذیرد. دانشجویان متقاضی کارآموزی لازم است 100 واحد درسی را گذرانده باشند. ظرفیت پذیرش کارآموز 3 نفر می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 xml:space="preserve">باشد. </w:t>
      </w:r>
    </w:p>
    <w:p w:rsidR="00F94338" w:rsidP="00F94338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مستدعی است موضوع به نحو شایسته به اطلاع دانشجویان رسانده شود. جهت هماهنگی، جناب آقای کیخسروی مسئول آموزش شرکت مهاب قدس به شماره 02123961120به حضور معرفی می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 xml:space="preserve">گردد. </w:t>
      </w:r>
    </w:p>
    <w:p w:rsidR="00F94338" w:rsidRPr="00BD75B8" w:rsidP="00BD75B8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آدرس دفتر مرکزی شرکت: تهران، خیابان شهید دستگردی، کوی تخارستان، پلاک 16</w:t>
      </w:r>
    </w:p>
    <w:p w:rsidR="00EB568F" w:rsidP="00E03691">
      <w:pPr>
        <w:bidi/>
        <w:rPr>
          <w:rFonts w:cs="B Nazanin"/>
          <w:sz w:val="28"/>
          <w:szCs w:val="28"/>
          <w:lang w:bidi="fa-IR"/>
        </w:rPr>
      </w:pPr>
    </w:p>
    <w:p w:rsidR="004E7EF8" w:rsidP="00E03691">
      <w:pPr>
        <w:bidi/>
        <w:rPr>
          <w:rFonts w:cs="B Nazanin"/>
          <w:sz w:val="28"/>
          <w:szCs w:val="28"/>
          <w:rtl/>
          <w:lang w:bidi="fa-IR"/>
        </w:rPr>
      </w:pPr>
      <w:r w:rsidRPr="009F7048">
        <w:rPr>
          <w:rFonts w:cs="B Nazanin"/>
          <w:noProof/>
          <w:sz w:val="28"/>
          <w:szCs w:val="28"/>
          <w:lang w:bidi="fa-IR"/>
        </w:rPr>
        <mc:AlternateContent>
          <mc:Choice Requires="wps">
            <w:drawing>
              <wp:anchor distT="45720" distB="45720" distL="114300" distR="114300" simplePos="0" relativeHeight="251661312" behindDoc="1" locked="1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385340</wp:posOffset>
                </wp:positionV>
                <wp:extent cx="2907030" cy="1594485"/>
                <wp:effectExtent l="0" t="0" r="0" b="5715"/>
                <wp:wrapNone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030" cy="159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id w:val="-2145423581"/>
                              <w:lock w:val="sdtContentLocked"/>
                              <w:richText/>
                            </w:sdtPr>
                            <w:sdtEndPr>
                              <w:rPr>
                                <w:rFonts w:hint="cs"/>
                              </w:rPr>
                            </w:sdtEndPr>
                            <w:sdtContent>
                              <w:p w:rsidR="004E7EF8" w:rsidRPr="00B07592" w:rsidP="009F7048">
                                <w:pPr>
                                  <w:bidi/>
                                  <w:jc w:val="center"/>
                                  <w:rPr>
                                    <w:rFonts w:cs="B Nazanin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</w:pPr>
                              </w:p>
                              <w:p w:rsidR="004E7EF8" w:rsidRPr="00B07592" w:rsidP="009F7048">
                                <w:pPr>
                                  <w:bidi/>
                                  <w:jc w:val="center"/>
                                  <w:rPr>
                                    <w:rFonts w:cs="B Nazani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B07592"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drawing>
                                    <wp:inline>
                                      <wp:extent cx="1036322" cy="667513"/>
                                      <wp:docPr id="1414038307" name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414038307" name="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xmlns:r="http://schemas.openxmlformats.org/officeDocument/2006/relationships" r:embed="rId4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036322" cy="66751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6" type="#_x0000_t202" style="width:228.9pt;height:125.55pt;margin-top:30.34pt;margin-left:-11pt;mso-height-percent:0;mso-height-relative:margin;mso-width-percent:0;mso-width-relative:margin;mso-wrap-distance-bottom:3.6pt;mso-wrap-distance-left:9pt;mso-wrap-distance-right:9pt;mso-wrap-distance-top:3.6pt;position:absolute;v-text-anchor:top;z-index:-251656192" filled="f" fillcolor="this" stroked="f" strokeweight="0.75pt">
                <v:textbox>
                  <w:txbxContent>
                    <w:sdt>
                      <w:sdtPr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id w:val="475976905"/>
                        <w:lock w:val="sdtContentLocked"/>
                        <w:richText/>
                      </w:sdtPr>
                      <w:sdtEndPr>
                        <w:rPr>
                          <w:rFonts w:hint="cs"/>
                        </w:rPr>
                      </w:sdtEndPr>
                      <w:sdtContent>
                        <w:p w:rsidR="004E7EF8" w:rsidRPr="00B07592" w:rsidP="009F7048">
                          <w:pPr>
                            <w:bidi/>
                            <w:jc w:val="center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</w:p>
                        <w:p w:rsidR="004E7EF8" w:rsidRPr="00B07592" w:rsidP="009F7048">
                          <w:pPr>
                            <w:bidi/>
                            <w:jc w:val="center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drawing>
                            <wp:inline>
                              <wp:extent cx="1036322" cy="667513"/>
                              <wp:docPr id="1152508455" name="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52508455" name="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xmlns:r="http://schemas.openxmlformats.org/officeDocument/2006/relationships" r:embed="rId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36322" cy="66751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  <w:r w:rsidRPr="009F7048">
        <w:rPr>
          <w:rFonts w:cs="B Nazanin"/>
          <w:noProof/>
          <w:sz w:val="28"/>
          <w:szCs w:val="28"/>
          <w:lang w:bidi="fa-IR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>
                <wp:simplePos x="0" y="0"/>
                <wp:positionH relativeFrom="column">
                  <wp:posOffset>81839</wp:posOffset>
                </wp:positionH>
                <wp:positionV relativeFrom="paragraph">
                  <wp:posOffset>203200</wp:posOffset>
                </wp:positionV>
                <wp:extent cx="2448306" cy="1705991"/>
                <wp:effectExtent l="0" t="0" r="0" b="635"/>
                <wp:wrapSquare wrapText="bothSides"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306" cy="17059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id w:val="769969089"/>
                              <w:lock w:val="sdtContentLocked"/>
                              <w:richText/>
                            </w:sdtPr>
                            <w:sdtContent>
                              <w:p w:rsidR="004E7EF8" w:rsidRPr="00B07592" w:rsidP="009F7048">
                                <w:pPr>
                                  <w:bidi/>
                                  <w:spacing w:line="240" w:lineRule="auto"/>
                                  <w:contextualSpacing/>
                                  <w:jc w:val="center"/>
                                  <w:rPr>
                                    <w:rFonts w:cs="B Nazanin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B07592"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حامد</w:t>
                                </w:r>
                                <w:r w:rsidRPr="00B07592"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 xml:space="preserve"> علی</w:t>
                                </w:r>
                                <w:r w:rsidRPr="00B07592"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 xml:space="preserve"> صادقی</w:t>
                                </w:r>
                                <w:r w:rsidRPr="00B07592"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 xml:space="preserve"> آرانی</w:t>
                                </w:r>
                              </w:p>
                              <w:p w:rsidR="004E7EF8" w:rsidRPr="00B07592" w:rsidP="009F7048">
                                <w:pPr>
                                  <w:bidi/>
                                  <w:spacing w:line="240" w:lineRule="auto"/>
                                  <w:contextualSpacing/>
                                  <w:jc w:val="center"/>
                                  <w:rPr>
                                    <w:rFonts w:cs="B Nazani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B07592"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مدیر</w:t>
                                </w:r>
                                <w:r w:rsidRPr="00B07592"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 xml:space="preserve"> ارتباط</w:t>
                                </w:r>
                                <w:r w:rsidRPr="00B07592"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 xml:space="preserve"> با</w:t>
                                </w:r>
                                <w:r w:rsidRPr="00B07592"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 xml:space="preserve"> صنعت</w:t>
                                </w:r>
                                <w:r w:rsidRPr="00B07592"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 xml:space="preserve"> و</w:t>
                                </w:r>
                                <w:r w:rsidRPr="00B07592"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 xml:space="preserve"> کارآفرینی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width:192.78pt;height:134.33pt;margin-top:16pt;margin-left:6.44pt;mso-height-percent:200;mso-height-relative:margin;mso-width-percent:400;mso-width-relative:margin;mso-wrap-distance-bottom:3.6pt;mso-wrap-distance-left:9pt;mso-wrap-distance-right:9pt;mso-wrap-distance-top:3.6pt;position:absolute;v-text-anchor:top;z-index:251658240" filled="f" fillcolor="this" stroked="f" strokeweight="0.75pt">
                <v:textbox style="mso-fit-shape-to-text:t">
                  <w:txbxContent>
                    <w:sdt>
                      <w:sdtP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id w:val="1440399938"/>
                        <w:lock w:val="sdtContentLocked"/>
                        <w:richText/>
                      </w:sdtPr>
                      <w:sdtContent>
                        <w:p w:rsidR="004E7EF8" w:rsidRPr="00B07592" w:rsidP="009F7048">
                          <w:pPr>
                            <w:bidi/>
                            <w:spacing w:line="240" w:lineRule="auto"/>
                            <w:contextualSpacing/>
                            <w:jc w:val="center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B07592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حامد</w:t>
                          </w:r>
                          <w:r w:rsidRPr="00B07592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علی</w:t>
                          </w:r>
                          <w:r w:rsidRPr="00B07592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صادقی</w:t>
                          </w:r>
                          <w:r w:rsidRPr="00B07592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آرانی</w:t>
                          </w:r>
                        </w:p>
                        <w:p w:rsidR="004E7EF8" w:rsidRPr="00B07592" w:rsidP="009F7048">
                          <w:pPr>
                            <w:bidi/>
                            <w:spacing w:line="240" w:lineRule="auto"/>
                            <w:contextualSpacing/>
                            <w:jc w:val="center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B07592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مدیر</w:t>
                          </w:r>
                          <w:r w:rsidRPr="00B07592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ارتباط</w:t>
                          </w:r>
                          <w:r w:rsidRPr="00B07592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با</w:t>
                          </w:r>
                          <w:r w:rsidRPr="00B07592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صنعت</w:t>
                          </w:r>
                          <w:r w:rsidRPr="00B07592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و</w:t>
                          </w:r>
                          <w:r w:rsidRPr="00B07592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کارآفرینی</w:t>
                          </w:r>
                        </w:p>
                      </w:sdtContent>
                    </w:sdt>
                  </w:txbxContent>
                </v:textbox>
                <w10:wrap type="square"/>
                <w10:anchorlock/>
              </v:shape>
            </w:pict>
          </mc:Fallback>
        </mc:AlternateContent>
      </w:r>
    </w:p>
    <w:p w:rsidR="004E7EF8" w:rsidP="00E03691">
      <w:pPr>
        <w:bidi/>
        <w:rPr>
          <w:rFonts w:cs="B Nazanin"/>
          <w:sz w:val="28"/>
          <w:szCs w:val="28"/>
          <w:rtl/>
          <w:lang w:bidi="fa-IR"/>
        </w:rPr>
      </w:pPr>
    </w:p>
    <w:p w:rsidR="004E7EF8" w:rsidP="00E03691">
      <w:pPr>
        <w:bidi/>
        <w:rPr>
          <w:rFonts w:cs="B Nazanin"/>
          <w:sz w:val="6"/>
          <w:szCs w:val="6"/>
          <w:rtl/>
          <w:lang w:bidi="fa-IR"/>
        </w:rPr>
      </w:pPr>
    </w:p>
    <w:p w:rsidR="00C55D7D" w:rsidP="00C55D7D">
      <w:pPr>
        <w:bidi/>
        <w:rPr>
          <w:rFonts w:cs="B Nazanin"/>
          <w:sz w:val="6"/>
          <w:szCs w:val="6"/>
          <w:rtl/>
          <w:lang w:bidi="fa-IR"/>
        </w:rPr>
      </w:pPr>
    </w:p>
    <w:p w:rsidR="00C55D7D" w:rsidP="00C55D7D">
      <w:pPr>
        <w:bidi/>
        <w:rPr>
          <w:rFonts w:cs="B Nazanin"/>
          <w:sz w:val="6"/>
          <w:szCs w:val="6"/>
          <w:rtl/>
          <w:lang w:bidi="fa-IR"/>
        </w:rPr>
      </w:pPr>
    </w:p>
    <w:p w:rsidR="00A30A27" w:rsidRPr="0077777C" w:rsidP="0077777C">
      <w:pPr>
        <w:bidi/>
        <w:jc w:val="lowKashida"/>
        <w:rPr>
          <w:rFonts w:cs="B Nazanin"/>
          <w:lang w:bidi="fa-IR"/>
        </w:rPr>
      </w:pPr>
    </w:p>
    <w:sectPr w:rsidSect="00A515A6">
      <w:headerReference w:type="default" r:id="rId5"/>
      <w:pgSz w:w="11907" w:h="16840" w:code="9"/>
      <w:pgMar w:top="2268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7EF8" w:rsidP="001D0D92">
    <w:pPr>
      <w:pStyle w:val="Header"/>
    </w:pPr>
    <w:r w:rsidRPr="009F7048">
      <w:rPr>
        <w:rFonts w:cs="B Nazanin"/>
        <w:noProof/>
      </w:rPr>
      <mc:AlternateContent>
        <mc:Choice Requires="wps">
          <w:drawing>
            <wp:anchor distT="45720" distB="45720" distL="114300" distR="114300" simplePos="0" relativeHeight="251662336" behindDoc="1" locked="1" layoutInCell="1" allowOverlap="1">
              <wp:simplePos x="0" y="0"/>
              <wp:positionH relativeFrom="column">
                <wp:posOffset>-1015365</wp:posOffset>
              </wp:positionH>
              <wp:positionV relativeFrom="paragraph">
                <wp:posOffset>103876</wp:posOffset>
              </wp:positionV>
              <wp:extent cx="1796415" cy="1020445"/>
              <wp:effectExtent l="0" t="0" r="0" b="0"/>
              <wp:wrapNone/>
              <wp:docPr id="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6415" cy="1020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id w:val="-83920189"/>
                            <w:lock w:val="sdtContentLocked"/>
                            <w:placeholder>
                              <w:docPart w:val="3F03D60D20F44EF9A4CFE78EA83B38D7"/>
                            </w:placeholder>
                            <w:richText/>
                          </w:sdtPr>
                          <w:sdtContent>
                            <w:p w:rsidR="00A515A6" w:rsidRPr="00A515A6" w:rsidP="00A515A6">
                              <w:pPr>
                                <w:bidi/>
                                <w:spacing w:after="0" w:line="288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A515A6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17/04/1402</w:t>
                              </w:r>
                            </w:p>
                            <w:p w:rsidR="00A515A6" w:rsidRPr="00A515A6" w:rsidP="00A515A6">
                              <w:pPr>
                                <w:bidi/>
                                <w:spacing w:after="0" w:line="288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A515A6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12266/پ</w:t>
                              </w:r>
                            </w:p>
                            <w:p w:rsidR="00A515A6" w:rsidRPr="00A515A6" w:rsidP="00A515A6">
                              <w:pPr>
                                <w:bidi/>
                                <w:spacing w:after="0" w:line="288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lang w:bidi="fa-IR"/>
                                </w:rPr>
                              </w:pPr>
                              <w:r w:rsidRPr="00A515A6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ندارد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141.45pt;height:80.35pt;margin-top:8.18pt;margin-left:-79.95pt;mso-height-percent:0;mso-height-relative:margin;mso-width-percent:0;mso-width-relative:margin;mso-wrap-distance-bottom:3.6pt;mso-wrap-distance-left:9pt;mso-wrap-distance-right:9pt;mso-wrap-distance-top:3.6pt;position:absolute;v-text-anchor:top;z-index:-251655168" filled="f" fillcolor="this" stroked="f" strokeweight="0.75pt">
              <v:textbox>
                <w:txbxContent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</w:rPr>
                      <w:id w:val="2085668318"/>
                      <w:lock w:val="sdtContentLocked"/>
                      <w:placeholder>
                        <w:docPart w:val="3F03D60D20F44EF9A4CFE78EA83B38D7"/>
                      </w:placeholder>
                      <w:richText/>
                    </w:sdtPr>
                    <w:sdtContent>
                      <w:p w:rsidR="00A515A6" w:rsidRPr="00A515A6" w:rsidP="00A515A6">
                        <w:pPr>
                          <w:bidi/>
                          <w:spacing w:after="0" w:line="288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 w:rsidRPr="00A515A6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17/04/1402</w:t>
                        </w:r>
                      </w:p>
                      <w:p w:rsidR="00A515A6" w:rsidRPr="00A515A6" w:rsidP="00A515A6">
                        <w:pPr>
                          <w:bidi/>
                          <w:spacing w:after="0" w:line="288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 w:rsidRPr="00A515A6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12266/پ</w:t>
                        </w:r>
                      </w:p>
                      <w:p w:rsidR="00A515A6" w:rsidRPr="00A515A6" w:rsidP="00A515A6">
                        <w:pPr>
                          <w:bidi/>
                          <w:spacing w:after="0" w:line="288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lang w:bidi="fa-IR"/>
                          </w:rPr>
                        </w:pPr>
                        <w:r w:rsidRPr="00A515A6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ندارد</w:t>
                        </w:r>
                      </w:p>
                    </w:sdtContent>
                  </w:sdt>
                </w:txbxContent>
              </v:textbox>
              <w10:anchorlock/>
            </v:shape>
          </w:pict>
        </mc:Fallback>
      </mc:AlternateContent>
    </w:r>
    <w:r>
      <w:rPr>
        <w:rFonts w:cs="B Nazanin"/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column">
            <wp:posOffset>-737343</wp:posOffset>
          </wp:positionH>
          <wp:positionV relativeFrom="paragraph">
            <wp:posOffset>-458841</wp:posOffset>
          </wp:positionV>
          <wp:extent cx="7677510" cy="10856612"/>
          <wp:effectExtent l="0" t="0" r="0" b="190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معاونت پژوهش A4.jp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1546" cy="1087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7048" w:rsidR="004459EB">
      <w:rPr>
        <w:rFonts w:cs="B Nazanin"/>
        <w:noProof/>
      </w:rPr>
      <mc:AlternateContent>
        <mc:Choice Requires="wps">
          <w:drawing>
            <wp:anchor distT="45720" distB="45720" distL="114300" distR="114300" simplePos="0" relativeHeight="251659264" behindDoc="1" locked="1" layoutInCell="1" allowOverlap="1">
              <wp:simplePos x="0" y="0"/>
              <wp:positionH relativeFrom="column">
                <wp:posOffset>-1134313</wp:posOffset>
              </wp:positionH>
              <wp:positionV relativeFrom="paragraph">
                <wp:posOffset>-71958</wp:posOffset>
              </wp:positionV>
              <wp:extent cx="1796415" cy="1020445"/>
              <wp:effectExtent l="0" t="0" r="0" b="0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6415" cy="1020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id w:val="1112243775"/>
                            <w:lock w:val="sdtContentLocked"/>
                            <w:richText/>
                          </w:sdtPr>
                          <w:sdtContent>
                            <w:p w:rsidR="004459EB" w:rsidRPr="00B07592" w:rsidP="004459EB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cs="B Nazani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B07592">
                                <w:rPr>
                                  <w:rFonts w:cs="B Nazanin" w:hint="cs"/>
                                  <w:sz w:val="20"/>
                                  <w:szCs w:val="20"/>
                                  <w:rtl/>
                                </w:rPr>
                                <w:t>17/04/1402</w:t>
                              </w:r>
                            </w:p>
                            <w:p w:rsidR="004459EB" w:rsidRPr="00B07592" w:rsidP="004459EB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cs="B Nazani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B07592">
                                <w:rPr>
                                  <w:rFonts w:cs="B Nazanin" w:hint="cs"/>
                                  <w:sz w:val="20"/>
                                  <w:szCs w:val="20"/>
                                  <w:rtl/>
                                </w:rPr>
                                <w:t>12266/پ</w:t>
                              </w:r>
                            </w:p>
                            <w:p w:rsidR="004459EB" w:rsidRPr="00B07592" w:rsidP="004459EB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cs="B Nazanin"/>
                                  <w:sz w:val="20"/>
                                  <w:szCs w:val="20"/>
                                </w:rPr>
                              </w:pPr>
                              <w:r w:rsidRPr="00B07592">
                                <w:rPr>
                                  <w:rFonts w:cs="B Nazanin" w:hint="cs"/>
                                  <w:sz w:val="20"/>
                                  <w:szCs w:val="20"/>
                                  <w:rtl/>
                                </w:rPr>
                                <w:t>ندارد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2050" type="#_x0000_t202" style="width:141.45pt;height:80.35pt;margin-top:-5.67pt;margin-left:-89.32pt;mso-height-percent:0;mso-height-relative:margin;mso-width-percent:0;mso-width-relative:margin;mso-wrap-distance-bottom:3.6pt;mso-wrap-distance-left:9pt;mso-wrap-distance-right:9pt;mso-wrap-distance-top:3.6pt;position:absolute;v-text-anchor:top;z-index:-251658240" filled="f" fillcolor="this" stroked="f" strokeweight="0.75pt">
              <v:textbox>
                <w:txbxContent>
                  <w:sdt>
                    <w:sdtPr>
                      <w:rPr>
                        <w:rFonts w:cs="B Nazanin" w:hint="cs"/>
                        <w:sz w:val="20"/>
                        <w:szCs w:val="20"/>
                        <w:rtl/>
                      </w:rPr>
                      <w:id w:val="1061521424"/>
                      <w:lock w:val="sdtContentLocked"/>
                      <w:richText/>
                    </w:sdtPr>
                    <w:sdtContent>
                      <w:p w:rsidR="004459EB" w:rsidRPr="00B07592" w:rsidP="004459EB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  <w:r w:rsidRPr="00B07592">
                          <w:rPr>
                            <w:rFonts w:cs="B Nazanin" w:hint="cs"/>
                            <w:sz w:val="20"/>
                            <w:szCs w:val="20"/>
                            <w:rtl/>
                          </w:rPr>
                          <w:t>17/04/1402</w:t>
                        </w:r>
                      </w:p>
                      <w:p w:rsidR="004459EB" w:rsidRPr="00B07592" w:rsidP="004459EB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  <w:r w:rsidRPr="00B07592">
                          <w:rPr>
                            <w:rFonts w:cs="B Nazanin" w:hint="cs"/>
                            <w:sz w:val="20"/>
                            <w:szCs w:val="20"/>
                            <w:rtl/>
                          </w:rPr>
                          <w:t>12266/پ</w:t>
                        </w:r>
                      </w:p>
                      <w:p w:rsidR="004459EB" w:rsidRPr="00B07592" w:rsidP="004459EB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Nazanin"/>
                            <w:sz w:val="20"/>
                            <w:szCs w:val="20"/>
                          </w:rPr>
                        </w:pPr>
                        <w:r w:rsidRPr="00B07592">
                          <w:rPr>
                            <w:rFonts w:cs="B Nazanin" w:hint="cs"/>
                            <w:sz w:val="20"/>
                            <w:szCs w:val="20"/>
                            <w:rtl/>
                          </w:rPr>
                          <w:t>ندارد</w:t>
                        </w:r>
                      </w:p>
                    </w:sdtContent>
                  </w:sdt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eHjDG7cSLLtqtgzV1L2jcqaBsoetMK9yTUso8S0QdSimBGtbZEfRxUOwuxU29EnOajRHhCjPFc2&#10;RJyzPjgMhQ==&#10;" w:salt="/D6gbpepdqHEQ7EKok0Uvg==&#10;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EF8"/>
    <w:rsid w:val="00040A63"/>
    <w:rsid w:val="000579FC"/>
    <w:rsid w:val="000962FF"/>
    <w:rsid w:val="000C4CB2"/>
    <w:rsid w:val="001D0D92"/>
    <w:rsid w:val="00271DF5"/>
    <w:rsid w:val="002D020A"/>
    <w:rsid w:val="00334BAF"/>
    <w:rsid w:val="003B7D3D"/>
    <w:rsid w:val="00411BF3"/>
    <w:rsid w:val="00420E72"/>
    <w:rsid w:val="004459EB"/>
    <w:rsid w:val="00476074"/>
    <w:rsid w:val="004A4EF7"/>
    <w:rsid w:val="004E7EF8"/>
    <w:rsid w:val="00524442"/>
    <w:rsid w:val="00621C65"/>
    <w:rsid w:val="00741B53"/>
    <w:rsid w:val="00754C27"/>
    <w:rsid w:val="0077777C"/>
    <w:rsid w:val="007D2BE9"/>
    <w:rsid w:val="00807F56"/>
    <w:rsid w:val="0082319D"/>
    <w:rsid w:val="00892D7B"/>
    <w:rsid w:val="00917E48"/>
    <w:rsid w:val="00933AAE"/>
    <w:rsid w:val="009F7048"/>
    <w:rsid w:val="00A30A27"/>
    <w:rsid w:val="00A515A6"/>
    <w:rsid w:val="00AC31BC"/>
    <w:rsid w:val="00B07592"/>
    <w:rsid w:val="00B34EF1"/>
    <w:rsid w:val="00B551EB"/>
    <w:rsid w:val="00B7784A"/>
    <w:rsid w:val="00BD75B8"/>
    <w:rsid w:val="00BF0B79"/>
    <w:rsid w:val="00C11631"/>
    <w:rsid w:val="00C55D7D"/>
    <w:rsid w:val="00C77923"/>
    <w:rsid w:val="00C963F0"/>
    <w:rsid w:val="00D23EEA"/>
    <w:rsid w:val="00D62B17"/>
    <w:rsid w:val="00D630B2"/>
    <w:rsid w:val="00D86559"/>
    <w:rsid w:val="00E03691"/>
    <w:rsid w:val="00E4107C"/>
    <w:rsid w:val="00EB568F"/>
    <w:rsid w:val="00ED41AF"/>
    <w:rsid w:val="00EE06EA"/>
    <w:rsid w:val="00F21C19"/>
    <w:rsid w:val="00F6477A"/>
    <w:rsid w:val="00F9303C"/>
    <w:rsid w:val="00F94338"/>
    <w:rsid w:val="00FE00AC"/>
  </w:rsids>
  <m:mathPr>
    <m:mathFont m:val="Cambria Math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45C9CD8"/>
  <w15:chartTrackingRefBased/>
  <w15:docId w15:val="{B4CD6DFD-E683-4038-AF18-1E70205B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E7EF8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EF8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4E7EF8"/>
  </w:style>
  <w:style w:type="paragraph" w:styleId="Footer">
    <w:name w:val="footer"/>
    <w:basedOn w:val="Normal"/>
    <w:link w:val="FooterChar"/>
    <w:uiPriority w:val="99"/>
    <w:unhideWhenUsed/>
    <w:rsid w:val="004E7EF8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4E7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B7FBA35A681D4DBC9E30F5BC4F709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4E9E9-9ED5-4FC9-AC76-278E1A85D1E1}"/>
      </w:docPartPr>
      <w:docPartBody>
        <w:p w:rsidR="00933AAE" w:rsidP="00D630B2">
          <w:pPr>
            <w:pStyle w:val="B7FBA35A681D4DBC9E30F5BC4F7093D1"/>
          </w:pPr>
          <w:r w:rsidRPr="00741B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03D60D20F44EF9A4CFE78EA83B3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68B4F-F02A-42BC-BC50-675C9A5DA356}"/>
      </w:docPartPr>
      <w:docPartBody>
        <w:p w:rsidR="00917E48" w:rsidP="00933AAE">
          <w:pPr>
            <w:pStyle w:val="3F03D60D20F44EF9A4CFE78EA83B38D7"/>
          </w:pPr>
          <w:r w:rsidRPr="00741B5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DA3"/>
    <w:rsid w:val="0005120B"/>
    <w:rsid w:val="00126259"/>
    <w:rsid w:val="002D1DD4"/>
    <w:rsid w:val="0037177D"/>
    <w:rsid w:val="003B2657"/>
    <w:rsid w:val="003C7A1F"/>
    <w:rsid w:val="003D3E2A"/>
    <w:rsid w:val="003F00D7"/>
    <w:rsid w:val="0044773B"/>
    <w:rsid w:val="005931D6"/>
    <w:rsid w:val="00656DA3"/>
    <w:rsid w:val="00706E72"/>
    <w:rsid w:val="00784B58"/>
    <w:rsid w:val="007A745C"/>
    <w:rsid w:val="008B7A59"/>
    <w:rsid w:val="008C2B03"/>
    <w:rsid w:val="00917E48"/>
    <w:rsid w:val="00933AAE"/>
    <w:rsid w:val="009E19E4"/>
    <w:rsid w:val="00A7585B"/>
    <w:rsid w:val="00B32B4C"/>
    <w:rsid w:val="00B92ACD"/>
    <w:rsid w:val="00C34222"/>
    <w:rsid w:val="00D630B2"/>
    <w:rsid w:val="00D96F55"/>
    <w:rsid w:val="00DB4769"/>
    <w:rsid w:val="00E456B6"/>
  </w:rsids>
  <m:mathPr>
    <m:mathFont m:val="Cambria Math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3AAE"/>
    <w:rPr>
      <w:color w:val="808080"/>
    </w:rPr>
  </w:style>
  <w:style w:type="paragraph" w:customStyle="1" w:styleId="2C9DAF1D8AB24DFE97D0D748F20CC364">
    <w:name w:val="2C9DAF1D8AB24DFE97D0D748F20CC364"/>
    <w:rsid w:val="00656DA3"/>
    <w:pPr>
      <w:bidi/>
    </w:pPr>
  </w:style>
  <w:style w:type="paragraph" w:customStyle="1" w:styleId="49E3234F6EE742448FFB910F53761D23">
    <w:name w:val="49E3234F6EE742448FFB910F53761D23"/>
    <w:rsid w:val="009E19E4"/>
    <w:pPr>
      <w:bidi/>
    </w:pPr>
  </w:style>
  <w:style w:type="paragraph" w:customStyle="1" w:styleId="B7FBA35A681D4DBC9E30F5BC4F7093D1">
    <w:name w:val="B7FBA35A681D4DBC9E30F5BC4F7093D1"/>
    <w:rsid w:val="00D630B2"/>
    <w:pPr>
      <w:bidi/>
    </w:pPr>
  </w:style>
  <w:style w:type="paragraph" w:customStyle="1" w:styleId="3F03D60D20F44EF9A4CFE78EA83B38D7">
    <w:name w:val="3F03D60D20F44EF9A4CFE78EA83B38D7"/>
    <w:rsid w:val="00933AAE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